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1133" w14:textId="12446DB5" w:rsidR="002F7B1B" w:rsidRPr="00F94229" w:rsidRDefault="00F94229" w:rsidP="002F7B1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F94229">
        <w:rPr>
          <w:rFonts w:ascii="Arial" w:hAnsi="Arial" w:cs="Arial"/>
          <w:b/>
          <w:bCs/>
          <w:color w:val="000000" w:themeColor="text1"/>
          <w:sz w:val="28"/>
          <w:szCs w:val="28"/>
        </w:rPr>
        <w:t>8)</w:t>
      </w:r>
      <w:r w:rsidR="002F7B1B" w:rsidRPr="00F9422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Lesson Title: Someone You Admirer </w:t>
      </w:r>
    </w:p>
    <w:p w14:paraId="5488B794" w14:textId="1795E182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F94229">
        <w:rPr>
          <w:rFonts w:ascii="Arial" w:hAnsi="Arial" w:cs="Arial"/>
          <w:b/>
          <w:bCs/>
          <w:color w:val="000000" w:themeColor="text1"/>
          <w:sz w:val="28"/>
          <w:szCs w:val="28"/>
        </w:rPr>
        <w:t>Lesson Topic: Identity</w:t>
      </w:r>
    </w:p>
    <w:p w14:paraId="1BF791BE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39EEBDC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94229">
        <w:rPr>
          <w:rFonts w:ascii="Arial" w:hAnsi="Arial" w:cs="Arial"/>
          <w:b/>
          <w:bCs/>
          <w:color w:val="000000"/>
        </w:rPr>
        <w:t>Introduction:</w:t>
      </w:r>
    </w:p>
    <w:p w14:paraId="02CB157E" w14:textId="54F8DE42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 xml:space="preserve">Students will create an artwork depicting someone they are close to or someone they admirer. Students can choose to represent them through portraiture or symbolically. </w:t>
      </w:r>
    </w:p>
    <w:p w14:paraId="6A737E7D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4042996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94229">
        <w:rPr>
          <w:rFonts w:ascii="Arial" w:hAnsi="Arial" w:cs="Arial"/>
          <w:b/>
          <w:bCs/>
          <w:color w:val="000000"/>
        </w:rPr>
        <w:t>Standards:</w:t>
      </w:r>
    </w:p>
    <w:p w14:paraId="03E1D8A8" w14:textId="77777777" w:rsidR="00AC19F5" w:rsidRPr="00F94229" w:rsidRDefault="00AC19F5" w:rsidP="00AC19F5">
      <w:pPr>
        <w:rPr>
          <w:rFonts w:ascii="Arial" w:hAnsi="Arial" w:cs="Arial"/>
        </w:rPr>
      </w:pPr>
      <w:r w:rsidRPr="00F94229">
        <w:rPr>
          <w:rFonts w:ascii="Arial" w:hAnsi="Arial" w:cs="Arial"/>
        </w:rPr>
        <w:t>1.2 Choose from a range of materials and methods of traditional and contemporary artistic practices, following or breaking established conventions, to plan the making of multiple works of art and design based on a theme, idea, or concept.</w:t>
      </w:r>
    </w:p>
    <w:p w14:paraId="0A415BA8" w14:textId="77777777" w:rsidR="00AC19F5" w:rsidRPr="00F94229" w:rsidRDefault="00AC19F5" w:rsidP="00AC19F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865FF78" w14:textId="77777777" w:rsidR="00AC19F5" w:rsidRPr="00F94229" w:rsidRDefault="00AC19F5" w:rsidP="00AC19F5">
      <w:pPr>
        <w:rPr>
          <w:rFonts w:ascii="Arial" w:eastAsia="Times New Roman" w:hAnsi="Arial" w:cs="Arial"/>
        </w:rPr>
      </w:pPr>
      <w:r w:rsidRPr="00F94229">
        <w:rPr>
          <w:rFonts w:ascii="Arial" w:hAnsi="Arial" w:cs="Arial"/>
          <w:color w:val="000000"/>
        </w:rPr>
        <w:t>2.1 Experiment, plan, and make multiple works of art and design that explore a personally meaningful theme, idea, or concept.</w:t>
      </w:r>
      <w:r w:rsidRPr="00F94229">
        <w:rPr>
          <w:rFonts w:ascii="Arial" w:eastAsia="Times New Roman" w:hAnsi="Arial" w:cs="Arial"/>
        </w:rPr>
        <w:t xml:space="preserve"> </w:t>
      </w:r>
    </w:p>
    <w:p w14:paraId="4C06645A" w14:textId="77777777" w:rsidR="00AC19F5" w:rsidRPr="00F94229" w:rsidRDefault="00AC19F5" w:rsidP="00AC19F5">
      <w:pPr>
        <w:rPr>
          <w:rFonts w:ascii="Arial" w:eastAsia="Times New Roman" w:hAnsi="Arial" w:cs="Arial"/>
        </w:rPr>
      </w:pPr>
    </w:p>
    <w:p w14:paraId="2C44AEA8" w14:textId="77777777" w:rsidR="00AC19F5" w:rsidRPr="00F94229" w:rsidRDefault="00AC19F5" w:rsidP="00AC19F5">
      <w:pPr>
        <w:rPr>
          <w:rFonts w:ascii="Arial" w:eastAsia="Times New Roman" w:hAnsi="Arial" w:cs="Arial"/>
        </w:rPr>
      </w:pPr>
      <w:r w:rsidRPr="00F94229">
        <w:rPr>
          <w:rFonts w:ascii="Arial" w:eastAsia="Times New Roman" w:hAnsi="Arial" w:cs="Arial"/>
        </w:rPr>
        <w:t>2.2 Demonstrate understanding of the importance of balancing freedom and responsibility in the use of images, materials, tools, and equipment in the creation and circulation of creative work.</w:t>
      </w:r>
    </w:p>
    <w:p w14:paraId="61ED3454" w14:textId="77777777" w:rsidR="00AC19F5" w:rsidRPr="00F94229" w:rsidRDefault="00AC19F5" w:rsidP="00AC19F5">
      <w:pPr>
        <w:rPr>
          <w:rFonts w:ascii="Arial" w:eastAsia="Times New Roman" w:hAnsi="Arial" w:cs="Arial"/>
        </w:rPr>
      </w:pPr>
    </w:p>
    <w:p w14:paraId="63FD576D" w14:textId="77777777" w:rsidR="00AC19F5" w:rsidRPr="00F94229" w:rsidRDefault="00AC19F5" w:rsidP="00AC19F5">
      <w:pPr>
        <w:rPr>
          <w:rFonts w:ascii="Arial" w:eastAsia="Times New Roman" w:hAnsi="Arial" w:cs="Arial"/>
        </w:rPr>
      </w:pPr>
      <w:r w:rsidRPr="00F94229">
        <w:rPr>
          <w:rFonts w:ascii="Arial" w:eastAsia="Times New Roman" w:hAnsi="Arial" w:cs="Arial"/>
        </w:rPr>
        <w:t xml:space="preserve">2.3 Demonstrate in works of art or design how visual and material culture defines, shapes, enhances, inhibits, and/or empowers people's lives. </w:t>
      </w:r>
    </w:p>
    <w:p w14:paraId="090FD36F" w14:textId="77777777" w:rsidR="00AC19F5" w:rsidRPr="00F94229" w:rsidRDefault="00AC19F5" w:rsidP="00AC19F5">
      <w:pPr>
        <w:rPr>
          <w:rFonts w:ascii="Arial" w:eastAsia="Times New Roman" w:hAnsi="Arial" w:cs="Arial"/>
        </w:rPr>
      </w:pPr>
    </w:p>
    <w:p w14:paraId="3F2EECD7" w14:textId="77777777" w:rsidR="00AC19F5" w:rsidRPr="00F94229" w:rsidRDefault="00AC19F5" w:rsidP="00AC19F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3 Reflect on, re-engage, revise, and refine works of art or design considering relevant traditional and contemporary criteria as well as personal artistic vision.</w:t>
      </w:r>
    </w:p>
    <w:p w14:paraId="0640D1B2" w14:textId="77777777" w:rsidR="00AC19F5" w:rsidRPr="00F94229" w:rsidRDefault="00AC19F5" w:rsidP="00AC19F5">
      <w:pPr>
        <w:rPr>
          <w:rFonts w:ascii="Arial" w:eastAsia="Times New Roman" w:hAnsi="Arial" w:cs="Arial"/>
        </w:rPr>
      </w:pPr>
    </w:p>
    <w:p w14:paraId="7FB9481E" w14:textId="77777777" w:rsidR="00AC19F5" w:rsidRPr="00F94229" w:rsidRDefault="00AC19F5" w:rsidP="00AC19F5">
      <w:pPr>
        <w:rPr>
          <w:rFonts w:ascii="Arial" w:eastAsia="Times New Roman" w:hAnsi="Arial" w:cs="Arial"/>
        </w:rPr>
      </w:pPr>
      <w:r w:rsidRPr="00F94229">
        <w:rPr>
          <w:rFonts w:ascii="Arial" w:eastAsia="Times New Roman" w:hAnsi="Arial" w:cs="Arial"/>
        </w:rPr>
        <w:t>4 Critique, justify, and present choices in the process of analyzing, selecting, curating, and presenting artwork for a specific exhibit or event.</w:t>
      </w:r>
    </w:p>
    <w:p w14:paraId="6EBC3CC7" w14:textId="0210986B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1B3FB8A" w14:textId="66317FB6" w:rsidR="00AC19F5" w:rsidRPr="00F94229" w:rsidRDefault="00AC19F5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color w:val="000000"/>
        </w:rPr>
        <w:t>10 Synthesize knowledge of social, cultural, historical, and personal life with art-making approaches to create meaningful works of art or design</w:t>
      </w:r>
    </w:p>
    <w:p w14:paraId="6A23824F" w14:textId="77777777" w:rsidR="00AC19F5" w:rsidRPr="00F94229" w:rsidRDefault="00AC19F5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74949B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94229">
        <w:rPr>
          <w:rFonts w:ascii="Arial" w:hAnsi="Arial" w:cs="Arial"/>
          <w:b/>
          <w:bCs/>
          <w:color w:val="000000"/>
        </w:rPr>
        <w:t>Vocabulary:</w:t>
      </w:r>
    </w:p>
    <w:p w14:paraId="0175D0F5" w14:textId="495EFD32" w:rsidR="002F7B1B" w:rsidRPr="00F94229" w:rsidRDefault="00AC19F5" w:rsidP="00451E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Space</w:t>
      </w:r>
    </w:p>
    <w:p w14:paraId="5C2439C5" w14:textId="73E03417" w:rsidR="00AC19F5" w:rsidRPr="00F94229" w:rsidRDefault="00AC19F5" w:rsidP="00451E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Value</w:t>
      </w:r>
    </w:p>
    <w:p w14:paraId="7B3B59DA" w14:textId="1D153824" w:rsidR="00AC19F5" w:rsidRPr="00F94229" w:rsidRDefault="00AC19F5" w:rsidP="00451E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Movement</w:t>
      </w:r>
    </w:p>
    <w:p w14:paraId="52178708" w14:textId="5C0FB805" w:rsidR="00AC19F5" w:rsidRPr="00F94229" w:rsidRDefault="00AC19F5" w:rsidP="00451E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Proportion</w:t>
      </w:r>
    </w:p>
    <w:p w14:paraId="62137CD1" w14:textId="77777777" w:rsidR="00AC19F5" w:rsidRPr="00F94229" w:rsidRDefault="00AC19F5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DE07E5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b/>
          <w:bCs/>
          <w:color w:val="000000"/>
        </w:rPr>
        <w:t>Objectives/Big Ideas</w:t>
      </w:r>
    </w:p>
    <w:p w14:paraId="23E19B36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i/>
          <w:iCs/>
          <w:color w:val="000000"/>
        </w:rPr>
        <w:t>Students/community members will…</w:t>
      </w:r>
    </w:p>
    <w:p w14:paraId="210C1C61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color w:val="000000"/>
        </w:rPr>
        <w:t>Know/Understand:</w:t>
      </w:r>
    </w:p>
    <w:p w14:paraId="68A98872" w14:textId="01AD6B1D" w:rsidR="002F7B1B" w:rsidRPr="00F94229" w:rsidRDefault="00AC19F5" w:rsidP="00AC19F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How the elements and principles of design along with other artistic strategies can impact the meaning of a work of art and create emotion through portraiture or representation</w:t>
      </w:r>
    </w:p>
    <w:p w14:paraId="74F2DE92" w14:textId="188A2BA1" w:rsidR="00AC19F5" w:rsidRPr="00F94229" w:rsidRDefault="00AC19F5" w:rsidP="00AC19F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How depicting another person creates a new perspective in art and develops a story</w:t>
      </w:r>
    </w:p>
    <w:p w14:paraId="07B87631" w14:textId="77777777" w:rsidR="00AC19F5" w:rsidRPr="00F94229" w:rsidRDefault="00AC19F5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E45F62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color w:val="000000"/>
        </w:rPr>
        <w:lastRenderedPageBreak/>
        <w:t>Be Able to Do:</w:t>
      </w:r>
    </w:p>
    <w:p w14:paraId="362C0C37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i/>
          <w:iCs/>
          <w:color w:val="000000"/>
        </w:rPr>
        <w:t>What skills and habits of mind will this lesson help develop?</w:t>
      </w:r>
    </w:p>
    <w:p w14:paraId="52DD7D1C" w14:textId="6D3A874B" w:rsidR="002F7B1B" w:rsidRPr="00F94229" w:rsidRDefault="00AC19F5" w:rsidP="00AC19F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Make decisions with art materials that positively impact the meaning of the work</w:t>
      </w:r>
    </w:p>
    <w:p w14:paraId="79652707" w14:textId="6048A1A5" w:rsidR="00AC19F5" w:rsidRPr="00F94229" w:rsidRDefault="00AC19F5" w:rsidP="00AC19F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Identify a person using portraiture/personal items/significant place etc.</w:t>
      </w:r>
    </w:p>
    <w:p w14:paraId="5D6E2622" w14:textId="05FF8414" w:rsidR="00AC19F5" w:rsidRPr="00F94229" w:rsidRDefault="00AC19F5" w:rsidP="00AC19F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 xml:space="preserve">Use elements and principles of design and </w:t>
      </w:r>
      <w:r w:rsidR="001F6D0C" w:rsidRPr="00F94229">
        <w:rPr>
          <w:rFonts w:ascii="Arial" w:hAnsi="Arial" w:cs="Arial"/>
        </w:rPr>
        <w:t>an art style to create meaning</w:t>
      </w:r>
    </w:p>
    <w:p w14:paraId="367AA70B" w14:textId="77777777" w:rsidR="001F6D0C" w:rsidRPr="00F94229" w:rsidRDefault="001F6D0C" w:rsidP="001F6D0C">
      <w:pPr>
        <w:pStyle w:val="NormalWeb"/>
        <w:spacing w:before="0" w:beforeAutospacing="0" w:after="0" w:afterAutospacing="0"/>
        <w:ind w:left="770"/>
        <w:rPr>
          <w:rFonts w:ascii="Arial" w:hAnsi="Arial" w:cs="Arial"/>
        </w:rPr>
      </w:pPr>
    </w:p>
    <w:p w14:paraId="161580ED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b/>
          <w:bCs/>
          <w:color w:val="000000"/>
        </w:rPr>
        <w:t>Essential Question</w:t>
      </w:r>
    </w:p>
    <w:p w14:paraId="51FFD133" w14:textId="5322E715" w:rsidR="002F7B1B" w:rsidRPr="00F94229" w:rsidRDefault="00A114D0" w:rsidP="002F7B1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What person do you admire? Why?</w:t>
      </w:r>
    </w:p>
    <w:p w14:paraId="7D07DF9A" w14:textId="77777777" w:rsidR="00A114D0" w:rsidRPr="00F94229" w:rsidRDefault="00A114D0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E0967D8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b/>
          <w:bCs/>
          <w:color w:val="000000"/>
        </w:rPr>
        <w:t>Sub-essential Questions</w:t>
      </w:r>
    </w:p>
    <w:p w14:paraId="29E1ACE6" w14:textId="36F12B1E" w:rsidR="002F7B1B" w:rsidRPr="00F94229" w:rsidRDefault="00A114D0" w:rsidP="00A114D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What do you think about when you think of this person?</w:t>
      </w:r>
    </w:p>
    <w:p w14:paraId="5D0FF231" w14:textId="697633D5" w:rsidR="00A114D0" w:rsidRPr="00F94229" w:rsidRDefault="00A114D0" w:rsidP="00A114D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How do they connect/relate to you personally/culturally?</w:t>
      </w:r>
    </w:p>
    <w:p w14:paraId="76AF61F2" w14:textId="241BC20E" w:rsidR="00A114D0" w:rsidRPr="00F94229" w:rsidRDefault="00A114D0" w:rsidP="00A114D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How will you depict this person?</w:t>
      </w:r>
    </w:p>
    <w:p w14:paraId="57F04C54" w14:textId="0824BCDD" w:rsidR="00772FA9" w:rsidRPr="00F94229" w:rsidRDefault="00772FA9" w:rsidP="00A114D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</w:rPr>
        <w:t>What style of art do you feel matches/expresses who this person is/is to you?</w:t>
      </w:r>
    </w:p>
    <w:p w14:paraId="0E6816E1" w14:textId="77777777" w:rsidR="00A114D0" w:rsidRPr="00F94229" w:rsidRDefault="00A114D0" w:rsidP="00A114D0">
      <w:pPr>
        <w:pStyle w:val="NormalWeb"/>
        <w:spacing w:before="0" w:beforeAutospacing="0" w:after="0" w:afterAutospacing="0"/>
        <w:ind w:left="770"/>
        <w:rPr>
          <w:rFonts w:ascii="Arial" w:hAnsi="Arial" w:cs="Arial"/>
        </w:rPr>
      </w:pPr>
    </w:p>
    <w:p w14:paraId="51B2CED1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b/>
          <w:bCs/>
          <w:color w:val="000000"/>
        </w:rPr>
        <w:t>Materials Needed:</w:t>
      </w:r>
    </w:p>
    <w:p w14:paraId="53B50AE8" w14:textId="7E5A9657" w:rsidR="002F7B1B" w:rsidRPr="00F94229" w:rsidRDefault="00A114D0" w:rsidP="00A114D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Art materials</w:t>
      </w:r>
    </w:p>
    <w:p w14:paraId="74468B54" w14:textId="78E45A3D" w:rsidR="00A114D0" w:rsidRPr="00F94229" w:rsidRDefault="00A114D0" w:rsidP="00A114D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Sketchbook</w:t>
      </w:r>
    </w:p>
    <w:p w14:paraId="64567C58" w14:textId="77777777" w:rsidR="00ED4F5F" w:rsidRPr="00F94229" w:rsidRDefault="00A114D0" w:rsidP="00ED4F5F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Computer/</w:t>
      </w:r>
      <w:proofErr w:type="spellStart"/>
      <w:r w:rsidRPr="00F94229">
        <w:rPr>
          <w:rFonts w:ascii="Arial" w:hAnsi="Arial" w:cs="Arial"/>
          <w:color w:val="000000"/>
        </w:rPr>
        <w:t>ipad</w:t>
      </w:r>
      <w:proofErr w:type="spellEnd"/>
      <w:r w:rsidRPr="00F94229">
        <w:rPr>
          <w:rFonts w:ascii="Arial" w:hAnsi="Arial" w:cs="Arial"/>
          <w:color w:val="000000"/>
        </w:rPr>
        <w:t>/camera/phone</w:t>
      </w:r>
      <w:r w:rsidR="00ED4F5F" w:rsidRPr="00F94229">
        <w:rPr>
          <w:rFonts w:ascii="Arial" w:eastAsia="Times New Roman" w:hAnsi="Arial" w:cs="Arial"/>
          <w:color w:val="000000"/>
        </w:rPr>
        <w:t xml:space="preserve"> </w:t>
      </w:r>
    </w:p>
    <w:p w14:paraId="1D7332D0" w14:textId="6A0FF1E4" w:rsidR="00A114D0" w:rsidRPr="00F94229" w:rsidRDefault="00ED4F5F" w:rsidP="00ED4F5F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Reference images</w:t>
      </w:r>
    </w:p>
    <w:p w14:paraId="431C13EA" w14:textId="77777777" w:rsidR="00A114D0" w:rsidRPr="00F94229" w:rsidRDefault="00A114D0" w:rsidP="00A114D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63703E18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b/>
          <w:bCs/>
          <w:color w:val="000000"/>
        </w:rPr>
        <w:t>Activities/Procedures:</w:t>
      </w:r>
    </w:p>
    <w:p w14:paraId="520A55A3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Warm up questions asking essential question</w:t>
      </w:r>
    </w:p>
    <w:p w14:paraId="718424E7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Introduction on project topic with image examples</w:t>
      </w:r>
    </w:p>
    <w:p w14:paraId="7588B830" w14:textId="7CA2E913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Review of space and movement</w:t>
      </w:r>
    </w:p>
    <w:p w14:paraId="190EF676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Mini sketches in sketchbook and brainstorming</w:t>
      </w:r>
    </w:p>
    <w:p w14:paraId="6E11CB6E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Practice and use of reference images if needed</w:t>
      </w:r>
    </w:p>
    <w:p w14:paraId="3BB62E80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Checks for understanding using sub essential questions</w:t>
      </w:r>
    </w:p>
    <w:p w14:paraId="5722C1EF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Final project independent work </w:t>
      </w:r>
    </w:p>
    <w:p w14:paraId="6B76DB11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Self-assessment rubric </w:t>
      </w:r>
    </w:p>
    <w:p w14:paraId="49BF14EF" w14:textId="77777777" w:rsidR="00A114D0" w:rsidRPr="00F94229" w:rsidRDefault="00A114D0" w:rsidP="00A114D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F94229">
        <w:rPr>
          <w:rFonts w:ascii="Arial" w:eastAsia="Times New Roman" w:hAnsi="Arial" w:cs="Arial"/>
          <w:color w:val="000000"/>
        </w:rPr>
        <w:t>Table group critique</w:t>
      </w:r>
    </w:p>
    <w:p w14:paraId="640B1A6C" w14:textId="77777777" w:rsidR="002F7B1B" w:rsidRPr="00F94229" w:rsidRDefault="002F7B1B" w:rsidP="00A114D0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14:paraId="19019D2B" w14:textId="77777777" w:rsidR="002F7B1B" w:rsidRPr="00F94229" w:rsidRDefault="002F7B1B" w:rsidP="002F7B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4229">
        <w:rPr>
          <w:rFonts w:ascii="Arial" w:hAnsi="Arial" w:cs="Arial"/>
          <w:b/>
          <w:bCs/>
          <w:color w:val="000000"/>
        </w:rPr>
        <w:t>Assessment/Evaluation</w:t>
      </w:r>
    </w:p>
    <w:p w14:paraId="6DF73EBA" w14:textId="77777777" w:rsidR="002F7B1B" w:rsidRPr="00F94229" w:rsidRDefault="002F7B1B" w:rsidP="002F7B1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</w:rPr>
      </w:pPr>
      <w:r w:rsidRPr="00F94229">
        <w:rPr>
          <w:rFonts w:ascii="Arial" w:hAnsi="Arial" w:cs="Arial"/>
          <w:i/>
          <w:iCs/>
          <w:color w:val="000000"/>
        </w:rPr>
        <w:t>How will I know what students have learned?</w:t>
      </w:r>
    </w:p>
    <w:p w14:paraId="2BF68D7B" w14:textId="77777777" w:rsidR="00451EBC" w:rsidRPr="00F94229" w:rsidRDefault="00451EBC" w:rsidP="00451EB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Warmups and Exit tickets throughout course of the project to check for understanding/progress</w:t>
      </w:r>
    </w:p>
    <w:p w14:paraId="2C9E6042" w14:textId="77777777" w:rsidR="00451EBC" w:rsidRPr="00F94229" w:rsidRDefault="00451EBC" w:rsidP="00451EB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Reflection page with questions regarding vocabulary and Understanding goals. Reflection sheet is also good to understand the students process and artistic choices</w:t>
      </w:r>
    </w:p>
    <w:p w14:paraId="52DF7CC5" w14:textId="77777777" w:rsidR="00451EBC" w:rsidRPr="00F94229" w:rsidRDefault="00451EBC" w:rsidP="00451EB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Self-assessment rubric which allows the student to visually analyze their work and make sure they hit all of the requirements</w:t>
      </w:r>
    </w:p>
    <w:p w14:paraId="62C285A1" w14:textId="77777777" w:rsidR="00451EBC" w:rsidRPr="00F94229" w:rsidRDefault="00451EBC" w:rsidP="00451EB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94229">
        <w:rPr>
          <w:rFonts w:ascii="Arial" w:hAnsi="Arial" w:cs="Arial"/>
          <w:color w:val="000000"/>
        </w:rPr>
        <w:t>Critique. Constructive Feedback from peers</w:t>
      </w:r>
    </w:p>
    <w:p w14:paraId="0FEF609D" w14:textId="7AFF3739" w:rsidR="002F7B1B" w:rsidRPr="00F94229" w:rsidRDefault="002F7B1B" w:rsidP="00451EBC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sectPr w:rsidR="002F7B1B" w:rsidRPr="00F9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6EA"/>
    <w:multiLevelType w:val="hybridMultilevel"/>
    <w:tmpl w:val="CF72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2E21"/>
    <w:multiLevelType w:val="hybridMultilevel"/>
    <w:tmpl w:val="ABAE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92E3E"/>
    <w:multiLevelType w:val="hybridMultilevel"/>
    <w:tmpl w:val="6F42C3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C3B5823"/>
    <w:multiLevelType w:val="multilevel"/>
    <w:tmpl w:val="F0B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16EDB"/>
    <w:multiLevelType w:val="hybridMultilevel"/>
    <w:tmpl w:val="4EC08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9A31A3"/>
    <w:multiLevelType w:val="hybridMultilevel"/>
    <w:tmpl w:val="F3FA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A2FEA"/>
    <w:multiLevelType w:val="multilevel"/>
    <w:tmpl w:val="D9B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B4462"/>
    <w:multiLevelType w:val="multilevel"/>
    <w:tmpl w:val="68A6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2260E"/>
    <w:multiLevelType w:val="hybridMultilevel"/>
    <w:tmpl w:val="6172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6140C"/>
    <w:multiLevelType w:val="multilevel"/>
    <w:tmpl w:val="6F4E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A0513"/>
    <w:multiLevelType w:val="hybridMultilevel"/>
    <w:tmpl w:val="D472D2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1B"/>
    <w:rsid w:val="001F6D0C"/>
    <w:rsid w:val="002F7B1B"/>
    <w:rsid w:val="00451EBC"/>
    <w:rsid w:val="00772FA9"/>
    <w:rsid w:val="00A114D0"/>
    <w:rsid w:val="00AC19F5"/>
    <w:rsid w:val="00ED4F5F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DEB78"/>
  <w15:chartTrackingRefBased/>
  <w15:docId w15:val="{5E9BE489-6783-3A42-9CEE-07139E6A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B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Rivers</dc:creator>
  <cp:keywords/>
  <dc:description/>
  <cp:lastModifiedBy>Haley Rivers</cp:lastModifiedBy>
  <cp:revision>6</cp:revision>
  <dcterms:created xsi:type="dcterms:W3CDTF">2021-04-07T04:15:00Z</dcterms:created>
  <dcterms:modified xsi:type="dcterms:W3CDTF">2021-04-10T03:08:00Z</dcterms:modified>
</cp:coreProperties>
</file>