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AB08C" w14:textId="7DABAF54" w:rsidR="00BC5441" w:rsidRPr="00872B14" w:rsidRDefault="00F052C6" w:rsidP="00E12BDC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C5441">
        <w:rPr>
          <w:rFonts w:ascii="Arial" w:eastAsia="Times New Roman" w:hAnsi="Arial" w:cs="Arial"/>
          <w:b/>
          <w:bCs/>
          <w:color w:val="000000"/>
          <w:sz w:val="28"/>
          <w:szCs w:val="28"/>
        </w:rPr>
        <w:t>5)</w:t>
      </w:r>
      <w:r w:rsidR="00E12BDC" w:rsidRPr="00BC5441">
        <w:rPr>
          <w:rFonts w:ascii="Arial" w:eastAsia="Times New Roman" w:hAnsi="Arial" w:cs="Arial"/>
          <w:b/>
          <w:bCs/>
          <w:color w:val="000000"/>
          <w:sz w:val="28"/>
          <w:szCs w:val="28"/>
        </w:rPr>
        <w:t>Lesson Title: Personal Place/Personal Space</w:t>
      </w:r>
    </w:p>
    <w:p w14:paraId="55C42F18" w14:textId="77777777" w:rsidR="00E12BDC" w:rsidRPr="00BC5441" w:rsidRDefault="00E12BDC" w:rsidP="00E12BDC">
      <w:p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b/>
          <w:bCs/>
          <w:color w:val="000000"/>
          <w:sz w:val="28"/>
          <w:szCs w:val="28"/>
        </w:rPr>
        <w:t>Lesson Topic: Identity</w:t>
      </w:r>
    </w:p>
    <w:p w14:paraId="624F86C1" w14:textId="77777777" w:rsidR="00E12BDC" w:rsidRPr="00BC5441" w:rsidRDefault="00E12BDC" w:rsidP="00E12BDC">
      <w:p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b/>
          <w:bCs/>
          <w:color w:val="000000"/>
          <w:sz w:val="22"/>
          <w:szCs w:val="22"/>
        </w:rPr>
        <w:t> </w:t>
      </w:r>
    </w:p>
    <w:p w14:paraId="1FF18E8E" w14:textId="77777777" w:rsidR="00E12BDC" w:rsidRPr="00BC5441" w:rsidRDefault="00E12BDC" w:rsidP="00E12BDC">
      <w:p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b/>
          <w:bCs/>
          <w:color w:val="000000"/>
        </w:rPr>
        <w:t>Introduction:</w:t>
      </w:r>
    </w:p>
    <w:p w14:paraId="10F69B68" w14:textId="1D9440A6" w:rsidR="00E12BDC" w:rsidRPr="00BC5441" w:rsidRDefault="00E12BDC" w:rsidP="00E12BDC">
      <w:p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color w:val="000000"/>
        </w:rPr>
        <w:t>Students will create an artwork that expresses self-identity through reflection on social, cultural, historical, and/or personal life. Students will utilize elements and principles of design to depict a landscape of a place or a personal space of individual importance. Can be a landscape/cityscape or an interior subject.</w:t>
      </w:r>
    </w:p>
    <w:p w14:paraId="5FB492A3" w14:textId="77777777" w:rsidR="00E12BDC" w:rsidRPr="00BC5441" w:rsidRDefault="00E12BDC" w:rsidP="00E12BDC">
      <w:pPr>
        <w:rPr>
          <w:rFonts w:ascii="Arial" w:eastAsia="Times New Roman" w:hAnsi="Arial" w:cs="Arial"/>
        </w:rPr>
      </w:pPr>
    </w:p>
    <w:p w14:paraId="2D6A5759" w14:textId="77777777" w:rsidR="00E12BDC" w:rsidRPr="00BC5441" w:rsidRDefault="00E12BDC" w:rsidP="00E12BDC">
      <w:p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b/>
          <w:bCs/>
          <w:color w:val="000000"/>
        </w:rPr>
        <w:t>Standards:</w:t>
      </w:r>
    </w:p>
    <w:p w14:paraId="63A5CCE4" w14:textId="77777777" w:rsidR="00E12BDC" w:rsidRPr="00BC5441" w:rsidRDefault="00E12BDC" w:rsidP="00E12BDC">
      <w:p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color w:val="000000"/>
        </w:rPr>
        <w:t> 1.1 Visualize and hypothesize to generate plans for ideas and directions for creating art and design that can affect social change</w:t>
      </w:r>
    </w:p>
    <w:p w14:paraId="6AB245AE" w14:textId="77777777" w:rsidR="00E12BDC" w:rsidRPr="00BC5441" w:rsidRDefault="00E12BDC" w:rsidP="00E12BDC">
      <w:pPr>
        <w:ind w:left="360"/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color w:val="000000"/>
        </w:rPr>
        <w:t> </w:t>
      </w:r>
    </w:p>
    <w:p w14:paraId="542811E8" w14:textId="77777777" w:rsidR="00E12BDC" w:rsidRPr="00BC5441" w:rsidRDefault="00E12BDC" w:rsidP="00E12BDC">
      <w:p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color w:val="000000"/>
        </w:rPr>
        <w:t>1.2 Choose from a range of materials and methods of traditional and contemporary artistic practices, following or breaking established conventions, to plan the making of multiple works of art and design based on a theme, idea, or concept.</w:t>
      </w:r>
    </w:p>
    <w:p w14:paraId="2043C820" w14:textId="77777777" w:rsidR="00E12BDC" w:rsidRPr="00BC5441" w:rsidRDefault="00E12BDC" w:rsidP="00E12BDC">
      <w:p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color w:val="000000"/>
        </w:rPr>
        <w:t> </w:t>
      </w:r>
    </w:p>
    <w:p w14:paraId="63613B1B" w14:textId="77777777" w:rsidR="00E12BDC" w:rsidRPr="00BC5441" w:rsidRDefault="00E12BDC" w:rsidP="00E12BDC">
      <w:p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color w:val="000000"/>
        </w:rPr>
        <w:t>2.1 Experiment, plan, and make multiple works of art and design that explore a personally meaningful theme, idea, or concept.</w:t>
      </w:r>
    </w:p>
    <w:p w14:paraId="24255F97" w14:textId="77777777" w:rsidR="00E12BDC" w:rsidRPr="00BC5441" w:rsidRDefault="00E12BDC" w:rsidP="00E12BDC">
      <w:p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color w:val="000000"/>
        </w:rPr>
        <w:t> </w:t>
      </w:r>
    </w:p>
    <w:p w14:paraId="48D0E318" w14:textId="77777777" w:rsidR="00E12BDC" w:rsidRPr="00BC5441" w:rsidRDefault="00E12BDC" w:rsidP="00E12BDC">
      <w:p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color w:val="000000"/>
        </w:rPr>
        <w:t>2.2 Demonstrate understanding of the importance of balancing freedom and responsibility in the use of images, materials, tools, and equipment in the creation and circulation of creative work.</w:t>
      </w:r>
    </w:p>
    <w:p w14:paraId="10A4F540" w14:textId="77777777" w:rsidR="00E12BDC" w:rsidRPr="00BC5441" w:rsidRDefault="00E12BDC" w:rsidP="00E12BDC">
      <w:p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color w:val="000000"/>
        </w:rPr>
        <w:t> </w:t>
      </w:r>
    </w:p>
    <w:p w14:paraId="23615073" w14:textId="77777777" w:rsidR="00E12BDC" w:rsidRPr="00BC5441" w:rsidRDefault="00E12BDC" w:rsidP="00E12BDC">
      <w:p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color w:val="000000"/>
        </w:rPr>
        <w:t>2.3 Demonstrate in works of art or design how visual and material culture defines, shapes, enhances, inhibits, and/or empowers people's lives.</w:t>
      </w:r>
    </w:p>
    <w:p w14:paraId="67580818" w14:textId="77777777" w:rsidR="00E12BDC" w:rsidRPr="00BC5441" w:rsidRDefault="00E12BDC" w:rsidP="00E12BDC">
      <w:p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color w:val="000000"/>
        </w:rPr>
        <w:t> </w:t>
      </w:r>
    </w:p>
    <w:p w14:paraId="373B6307" w14:textId="77777777" w:rsidR="00E12BDC" w:rsidRPr="00BC5441" w:rsidRDefault="00E12BDC" w:rsidP="00E12BDC">
      <w:p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color w:val="000000"/>
        </w:rPr>
        <w:t>3 Reflect on, re-engage, revise, and refine works of art or design considering relevant traditional and contemporary criteria as well as personal artistic vision.</w:t>
      </w:r>
    </w:p>
    <w:p w14:paraId="7C52C301" w14:textId="77777777" w:rsidR="00E12BDC" w:rsidRPr="00BC5441" w:rsidRDefault="00E12BDC" w:rsidP="00E12BDC">
      <w:p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color w:val="000000"/>
        </w:rPr>
        <w:t> </w:t>
      </w:r>
    </w:p>
    <w:p w14:paraId="0E0FF7CD" w14:textId="77777777" w:rsidR="00E12BDC" w:rsidRPr="00BC5441" w:rsidRDefault="00E12BDC" w:rsidP="00E12BDC">
      <w:p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color w:val="000000"/>
        </w:rPr>
        <w:t>4 Critique, justify, and present choices in the process of analyzing, selecting, curating, and presenting artwork for a specific exhibit or event.</w:t>
      </w:r>
    </w:p>
    <w:p w14:paraId="15A21F75" w14:textId="77777777" w:rsidR="00E12BDC" w:rsidRPr="00BC5441" w:rsidRDefault="00E12BDC" w:rsidP="00E12BDC">
      <w:pPr>
        <w:rPr>
          <w:rFonts w:ascii="Arial" w:eastAsia="Times New Roman" w:hAnsi="Arial" w:cs="Arial"/>
        </w:rPr>
      </w:pPr>
    </w:p>
    <w:p w14:paraId="079D96E3" w14:textId="77777777" w:rsidR="00E12BDC" w:rsidRPr="00BC5441" w:rsidRDefault="00E12BDC" w:rsidP="00E12BDC">
      <w:p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color w:val="000000"/>
        </w:rPr>
        <w:t>9 Construct evaluations of a work of art or collection of works based on differing sets of criteria</w:t>
      </w:r>
    </w:p>
    <w:p w14:paraId="43B22B9A" w14:textId="77777777" w:rsidR="00E12BDC" w:rsidRPr="00BC5441" w:rsidRDefault="00E12BDC" w:rsidP="00E12BDC">
      <w:p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color w:val="000000"/>
        </w:rPr>
        <w:t> </w:t>
      </w:r>
    </w:p>
    <w:p w14:paraId="253F8212" w14:textId="77777777" w:rsidR="00E12BDC" w:rsidRPr="00BC5441" w:rsidRDefault="00E12BDC" w:rsidP="00E12BDC">
      <w:p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color w:val="000000"/>
        </w:rPr>
        <w:t>10 Synthesize knowledge of social, cultural, historical, and personal life with art-making approaches to create meaningful works of art or design</w:t>
      </w:r>
    </w:p>
    <w:p w14:paraId="106DBF30" w14:textId="77777777" w:rsidR="00E12BDC" w:rsidRPr="00BC5441" w:rsidRDefault="00E12BDC" w:rsidP="00E12BDC">
      <w:pPr>
        <w:rPr>
          <w:rFonts w:ascii="Arial" w:eastAsia="Times New Roman" w:hAnsi="Arial" w:cs="Arial"/>
        </w:rPr>
      </w:pPr>
    </w:p>
    <w:p w14:paraId="5D4C5553" w14:textId="77777777" w:rsidR="00E12BDC" w:rsidRPr="00BC5441" w:rsidRDefault="00E12BDC" w:rsidP="00E12BDC">
      <w:p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b/>
          <w:bCs/>
          <w:color w:val="000000"/>
        </w:rPr>
        <w:t>Vocabulary:</w:t>
      </w:r>
    </w:p>
    <w:p w14:paraId="54723688" w14:textId="77777777" w:rsidR="00E12BDC" w:rsidRPr="00BC5441" w:rsidRDefault="00E12BDC" w:rsidP="00277307">
      <w:pPr>
        <w:pStyle w:val="ListParagraph"/>
        <w:numPr>
          <w:ilvl w:val="0"/>
          <w:numId w:val="7"/>
        </w:num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color w:val="000000"/>
        </w:rPr>
        <w:t>Color Theory</w:t>
      </w:r>
    </w:p>
    <w:p w14:paraId="3CA2D008" w14:textId="77777777" w:rsidR="00E12BDC" w:rsidRPr="00BC5441" w:rsidRDefault="00E12BDC" w:rsidP="00277307">
      <w:pPr>
        <w:pStyle w:val="ListParagraph"/>
        <w:numPr>
          <w:ilvl w:val="0"/>
          <w:numId w:val="7"/>
        </w:num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color w:val="000000"/>
        </w:rPr>
        <w:t>Warm vs Cool </w:t>
      </w:r>
    </w:p>
    <w:p w14:paraId="4D138777" w14:textId="77777777" w:rsidR="00E12BDC" w:rsidRPr="00BC5441" w:rsidRDefault="00E12BDC" w:rsidP="00277307">
      <w:pPr>
        <w:pStyle w:val="ListParagraph"/>
        <w:numPr>
          <w:ilvl w:val="0"/>
          <w:numId w:val="7"/>
        </w:num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color w:val="000000"/>
        </w:rPr>
        <w:t>Space</w:t>
      </w:r>
    </w:p>
    <w:p w14:paraId="0140C1CB" w14:textId="77777777" w:rsidR="00E12BDC" w:rsidRPr="00BC5441" w:rsidRDefault="00E12BDC" w:rsidP="00277307">
      <w:pPr>
        <w:pStyle w:val="ListParagraph"/>
        <w:numPr>
          <w:ilvl w:val="0"/>
          <w:numId w:val="7"/>
        </w:num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color w:val="000000"/>
        </w:rPr>
        <w:t>Texture</w:t>
      </w:r>
    </w:p>
    <w:p w14:paraId="2C5728E4" w14:textId="77777777" w:rsidR="00E12BDC" w:rsidRPr="00BC5441" w:rsidRDefault="00E12BDC" w:rsidP="00277307">
      <w:pPr>
        <w:pStyle w:val="ListParagraph"/>
        <w:numPr>
          <w:ilvl w:val="0"/>
          <w:numId w:val="7"/>
        </w:num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color w:val="000000"/>
        </w:rPr>
        <w:t>Unity </w:t>
      </w:r>
    </w:p>
    <w:p w14:paraId="26C889BF" w14:textId="77777777" w:rsidR="00E12BDC" w:rsidRPr="00BC5441" w:rsidRDefault="00E12BDC" w:rsidP="00277307">
      <w:pPr>
        <w:pStyle w:val="ListParagraph"/>
        <w:numPr>
          <w:ilvl w:val="0"/>
          <w:numId w:val="7"/>
        </w:num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color w:val="000000"/>
        </w:rPr>
        <w:t>Proportion </w:t>
      </w:r>
    </w:p>
    <w:p w14:paraId="76593E56" w14:textId="77777777" w:rsidR="00E12BDC" w:rsidRPr="00BC5441" w:rsidRDefault="00E12BDC" w:rsidP="00277307">
      <w:pPr>
        <w:pStyle w:val="ListParagraph"/>
        <w:numPr>
          <w:ilvl w:val="0"/>
          <w:numId w:val="7"/>
        </w:num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color w:val="000000"/>
        </w:rPr>
        <w:lastRenderedPageBreak/>
        <w:t>Perspective</w:t>
      </w:r>
    </w:p>
    <w:p w14:paraId="58B9588C" w14:textId="77777777" w:rsidR="00E12BDC" w:rsidRPr="00BC5441" w:rsidRDefault="00E12BDC" w:rsidP="00E12BDC">
      <w:pPr>
        <w:rPr>
          <w:rFonts w:ascii="Arial" w:eastAsia="Times New Roman" w:hAnsi="Arial" w:cs="Arial"/>
        </w:rPr>
      </w:pPr>
    </w:p>
    <w:p w14:paraId="5986D949" w14:textId="77777777" w:rsidR="00E12BDC" w:rsidRPr="00BC5441" w:rsidRDefault="00E12BDC" w:rsidP="00E12BDC">
      <w:p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b/>
          <w:bCs/>
          <w:color w:val="000000"/>
        </w:rPr>
        <w:t>Objectives/Big Ideas</w:t>
      </w:r>
    </w:p>
    <w:p w14:paraId="254AAAF9" w14:textId="77777777" w:rsidR="00E12BDC" w:rsidRPr="00BC5441" w:rsidRDefault="00E12BDC" w:rsidP="00E12BDC">
      <w:p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i/>
          <w:iCs/>
          <w:color w:val="000000"/>
        </w:rPr>
        <w:t>Students/community members will…</w:t>
      </w:r>
    </w:p>
    <w:p w14:paraId="3C8DEA0C" w14:textId="77777777" w:rsidR="00E12BDC" w:rsidRPr="00BC5441" w:rsidRDefault="00E12BDC" w:rsidP="00E12BDC">
      <w:p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color w:val="000000"/>
        </w:rPr>
        <w:t>Know/Understand:</w:t>
      </w:r>
    </w:p>
    <w:p w14:paraId="2B58B52A" w14:textId="77777777" w:rsidR="00E12BDC" w:rsidRPr="00BC5441" w:rsidRDefault="00E12BDC" w:rsidP="00E12BDC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  <w:r w:rsidRPr="00BC5441">
        <w:rPr>
          <w:rFonts w:ascii="Arial" w:eastAsia="Times New Roman" w:hAnsi="Arial" w:cs="Arial"/>
          <w:color w:val="000000"/>
        </w:rPr>
        <w:t>The impact of depicting a personal space/perspective viewpoint and how it influences the viewer or tells a story about the artist</w:t>
      </w:r>
    </w:p>
    <w:p w14:paraId="052AC7D4" w14:textId="77777777" w:rsidR="00E12BDC" w:rsidRPr="00BC5441" w:rsidRDefault="00E12BDC" w:rsidP="00E12BDC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  <w:r w:rsidRPr="00BC5441">
        <w:rPr>
          <w:rFonts w:ascii="Arial" w:eastAsia="Times New Roman" w:hAnsi="Arial" w:cs="Arial"/>
          <w:color w:val="000000"/>
        </w:rPr>
        <w:t>How colors can shift the mood and intent of a work of art</w:t>
      </w:r>
    </w:p>
    <w:p w14:paraId="5540D300" w14:textId="77777777" w:rsidR="00E12BDC" w:rsidRPr="00BC5441" w:rsidRDefault="00E12BDC" w:rsidP="00E12BDC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  <w:r w:rsidRPr="00BC5441">
        <w:rPr>
          <w:rFonts w:ascii="Arial" w:eastAsia="Times New Roman" w:hAnsi="Arial" w:cs="Arial"/>
          <w:color w:val="000000"/>
        </w:rPr>
        <w:t>How space plays a role in the intent of an artwork</w:t>
      </w:r>
    </w:p>
    <w:p w14:paraId="32EB8FAD" w14:textId="77777777" w:rsidR="00E12BDC" w:rsidRPr="00BC5441" w:rsidRDefault="00E12BDC" w:rsidP="00E12BDC">
      <w:pPr>
        <w:rPr>
          <w:rFonts w:ascii="Arial" w:eastAsia="Times New Roman" w:hAnsi="Arial" w:cs="Arial"/>
        </w:rPr>
      </w:pPr>
    </w:p>
    <w:p w14:paraId="11F3B02D" w14:textId="77777777" w:rsidR="00E12BDC" w:rsidRPr="00BC5441" w:rsidRDefault="00E12BDC" w:rsidP="00E12BDC">
      <w:p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color w:val="000000"/>
        </w:rPr>
        <w:t>Be Able to Do:</w:t>
      </w:r>
    </w:p>
    <w:p w14:paraId="4CBA5709" w14:textId="77777777" w:rsidR="00E12BDC" w:rsidRPr="00BC5441" w:rsidRDefault="00E12BDC" w:rsidP="00E12BDC">
      <w:p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i/>
          <w:iCs/>
          <w:color w:val="000000"/>
        </w:rPr>
        <w:t>What skills and habits of mind will this lesson help develop?</w:t>
      </w:r>
    </w:p>
    <w:p w14:paraId="23A9BFF3" w14:textId="77777777" w:rsidR="00E12BDC" w:rsidRPr="00BC5441" w:rsidRDefault="00E12BDC" w:rsidP="00E12BDC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</w:rPr>
      </w:pPr>
      <w:r w:rsidRPr="00BC5441">
        <w:rPr>
          <w:rFonts w:ascii="Arial" w:eastAsia="Times New Roman" w:hAnsi="Arial" w:cs="Arial"/>
          <w:color w:val="000000"/>
        </w:rPr>
        <w:t>Depict a personal and/or culturally relevant space using elements and principles of design.</w:t>
      </w:r>
    </w:p>
    <w:p w14:paraId="42359249" w14:textId="77777777" w:rsidR="00E12BDC" w:rsidRPr="00BC5441" w:rsidRDefault="00E12BDC" w:rsidP="00E12BDC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</w:rPr>
      </w:pPr>
      <w:r w:rsidRPr="00BC5441">
        <w:rPr>
          <w:rFonts w:ascii="Arial" w:eastAsia="Times New Roman" w:hAnsi="Arial" w:cs="Arial"/>
          <w:color w:val="000000"/>
        </w:rPr>
        <w:t>Utilize perspective with intent</w:t>
      </w:r>
    </w:p>
    <w:p w14:paraId="1C39DF86" w14:textId="77777777" w:rsidR="00E12BDC" w:rsidRPr="00BC5441" w:rsidRDefault="00E12BDC" w:rsidP="00E12BDC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</w:rPr>
      </w:pPr>
      <w:r w:rsidRPr="00BC5441">
        <w:rPr>
          <w:rFonts w:ascii="Arial" w:eastAsia="Times New Roman" w:hAnsi="Arial" w:cs="Arial"/>
          <w:color w:val="000000"/>
        </w:rPr>
        <w:t>Utilize color to impact the meaning of the work</w:t>
      </w:r>
    </w:p>
    <w:p w14:paraId="7340EBD2" w14:textId="77777777" w:rsidR="00E12BDC" w:rsidRPr="00BC5441" w:rsidRDefault="00E12BDC" w:rsidP="00E12BDC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</w:rPr>
      </w:pPr>
      <w:r w:rsidRPr="00BC5441">
        <w:rPr>
          <w:rFonts w:ascii="Arial" w:eastAsia="Times New Roman" w:hAnsi="Arial" w:cs="Arial"/>
          <w:color w:val="000000"/>
        </w:rPr>
        <w:t>Represent a place that is unique through distinct artistic decision making</w:t>
      </w:r>
    </w:p>
    <w:p w14:paraId="1CA3D6D2" w14:textId="77777777" w:rsidR="00E12BDC" w:rsidRPr="00BC5441" w:rsidRDefault="00E12BDC" w:rsidP="00E12BDC">
      <w:pPr>
        <w:rPr>
          <w:rFonts w:ascii="Arial" w:eastAsia="Times New Roman" w:hAnsi="Arial" w:cs="Arial"/>
        </w:rPr>
      </w:pPr>
    </w:p>
    <w:p w14:paraId="5474EFC2" w14:textId="77777777" w:rsidR="00E12BDC" w:rsidRPr="00BC5441" w:rsidRDefault="00E12BDC" w:rsidP="00E12BDC">
      <w:p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b/>
          <w:bCs/>
          <w:color w:val="000000"/>
        </w:rPr>
        <w:t>Essential Question</w:t>
      </w:r>
    </w:p>
    <w:p w14:paraId="251ECB88" w14:textId="77777777" w:rsidR="00E12BDC" w:rsidRPr="00BC5441" w:rsidRDefault="00E12BDC" w:rsidP="00E12BDC">
      <w:p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color w:val="000000"/>
        </w:rPr>
        <w:t>Is there a place that holds personal/cultural/social significance to you? What kind of place is it?</w:t>
      </w:r>
    </w:p>
    <w:p w14:paraId="2972E305" w14:textId="77777777" w:rsidR="00E12BDC" w:rsidRPr="00BC5441" w:rsidRDefault="00E12BDC" w:rsidP="00E12BDC">
      <w:pPr>
        <w:rPr>
          <w:rFonts w:ascii="Arial" w:eastAsia="Times New Roman" w:hAnsi="Arial" w:cs="Arial"/>
        </w:rPr>
      </w:pPr>
    </w:p>
    <w:p w14:paraId="377BFCA7" w14:textId="77777777" w:rsidR="00E12BDC" w:rsidRPr="00BC5441" w:rsidRDefault="00E12BDC" w:rsidP="00E12BDC">
      <w:p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b/>
          <w:bCs/>
          <w:color w:val="000000"/>
        </w:rPr>
        <w:t>Sub-essential Questions</w:t>
      </w:r>
    </w:p>
    <w:p w14:paraId="2A98513C" w14:textId="77777777" w:rsidR="00E12BDC" w:rsidRPr="00BC5441" w:rsidRDefault="00E12BDC" w:rsidP="00E12BDC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</w:rPr>
      </w:pPr>
      <w:r w:rsidRPr="00BC5441">
        <w:rPr>
          <w:rFonts w:ascii="Arial" w:eastAsia="Times New Roman" w:hAnsi="Arial" w:cs="Arial"/>
          <w:color w:val="000000"/>
        </w:rPr>
        <w:t>What does this place make you feel?</w:t>
      </w:r>
    </w:p>
    <w:p w14:paraId="307137F9" w14:textId="77777777" w:rsidR="00E12BDC" w:rsidRPr="00BC5441" w:rsidRDefault="00E12BDC" w:rsidP="00E12BDC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</w:rPr>
      </w:pPr>
      <w:r w:rsidRPr="00BC5441">
        <w:rPr>
          <w:rFonts w:ascii="Arial" w:eastAsia="Times New Roman" w:hAnsi="Arial" w:cs="Arial"/>
          <w:color w:val="000000"/>
        </w:rPr>
        <w:t>How will you depict this place? </w:t>
      </w:r>
    </w:p>
    <w:p w14:paraId="027D28BF" w14:textId="77777777" w:rsidR="00E12BDC" w:rsidRPr="00BC5441" w:rsidRDefault="00E12BDC" w:rsidP="00E12BDC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</w:rPr>
      </w:pPr>
      <w:r w:rsidRPr="00BC5441">
        <w:rPr>
          <w:rFonts w:ascii="Arial" w:eastAsia="Times New Roman" w:hAnsi="Arial" w:cs="Arial"/>
          <w:color w:val="000000"/>
        </w:rPr>
        <w:t>What intent do you want your artwork to have?</w:t>
      </w:r>
    </w:p>
    <w:p w14:paraId="1690E056" w14:textId="77777777" w:rsidR="00E12BDC" w:rsidRPr="00BC5441" w:rsidRDefault="00E12BDC" w:rsidP="00E12BDC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</w:rPr>
      </w:pPr>
      <w:r w:rsidRPr="00BC5441">
        <w:rPr>
          <w:rFonts w:ascii="Arial" w:eastAsia="Times New Roman" w:hAnsi="Arial" w:cs="Arial"/>
          <w:color w:val="000000"/>
        </w:rPr>
        <w:t>What do you want the viewers to think about? feel?</w:t>
      </w:r>
    </w:p>
    <w:p w14:paraId="4EFAF885" w14:textId="77777777" w:rsidR="00E12BDC" w:rsidRPr="00BC5441" w:rsidRDefault="00E12BDC" w:rsidP="00E12BDC">
      <w:pPr>
        <w:rPr>
          <w:rFonts w:ascii="Arial" w:eastAsia="Times New Roman" w:hAnsi="Arial" w:cs="Arial"/>
        </w:rPr>
      </w:pPr>
    </w:p>
    <w:p w14:paraId="0D1CD66B" w14:textId="77777777" w:rsidR="00E12BDC" w:rsidRPr="00BC5441" w:rsidRDefault="00E12BDC" w:rsidP="00E12BDC">
      <w:p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b/>
          <w:bCs/>
          <w:color w:val="000000"/>
        </w:rPr>
        <w:t>Materials Needed:</w:t>
      </w:r>
    </w:p>
    <w:p w14:paraId="265A8104" w14:textId="77777777" w:rsidR="00E12BDC" w:rsidRPr="00BC5441" w:rsidRDefault="00E12BDC" w:rsidP="00E12BDC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</w:rPr>
      </w:pPr>
      <w:r w:rsidRPr="00BC5441">
        <w:rPr>
          <w:rFonts w:ascii="Arial" w:eastAsia="Times New Roman" w:hAnsi="Arial" w:cs="Arial"/>
          <w:color w:val="000000"/>
        </w:rPr>
        <w:t>Sketchbook</w:t>
      </w:r>
    </w:p>
    <w:p w14:paraId="79144E7E" w14:textId="77777777" w:rsidR="00E12BDC" w:rsidRPr="00BC5441" w:rsidRDefault="00E12BDC" w:rsidP="00E12BDC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</w:rPr>
      </w:pPr>
      <w:r w:rsidRPr="00BC5441">
        <w:rPr>
          <w:rFonts w:ascii="Arial" w:eastAsia="Times New Roman" w:hAnsi="Arial" w:cs="Arial"/>
          <w:color w:val="000000"/>
        </w:rPr>
        <w:t>Reference images</w:t>
      </w:r>
    </w:p>
    <w:p w14:paraId="1B142206" w14:textId="77777777" w:rsidR="00E12BDC" w:rsidRPr="00BC5441" w:rsidRDefault="00E12BDC" w:rsidP="00E12BDC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</w:rPr>
      </w:pPr>
      <w:r w:rsidRPr="00BC5441">
        <w:rPr>
          <w:rFonts w:ascii="Arial" w:eastAsia="Times New Roman" w:hAnsi="Arial" w:cs="Arial"/>
          <w:color w:val="000000"/>
        </w:rPr>
        <w:t>Art materials</w:t>
      </w:r>
    </w:p>
    <w:p w14:paraId="6E6A0988" w14:textId="77777777" w:rsidR="00E12BDC" w:rsidRPr="00BC5441" w:rsidRDefault="00E12BDC" w:rsidP="00E12BDC">
      <w:pPr>
        <w:rPr>
          <w:rFonts w:ascii="Arial" w:eastAsia="Times New Roman" w:hAnsi="Arial" w:cs="Arial"/>
        </w:rPr>
      </w:pPr>
    </w:p>
    <w:p w14:paraId="74FC9FF0" w14:textId="77777777" w:rsidR="00E12BDC" w:rsidRPr="00BC5441" w:rsidRDefault="00E12BDC" w:rsidP="00E12BDC">
      <w:p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b/>
          <w:bCs/>
          <w:color w:val="000000"/>
        </w:rPr>
        <w:t>Activities/Procedures:</w:t>
      </w:r>
    </w:p>
    <w:p w14:paraId="1A90AC02" w14:textId="77777777" w:rsidR="00E12BDC" w:rsidRPr="00BC5441" w:rsidRDefault="00E12BDC" w:rsidP="00E12BDC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</w:rPr>
      </w:pPr>
      <w:r w:rsidRPr="00BC5441">
        <w:rPr>
          <w:rFonts w:ascii="Arial" w:eastAsia="Times New Roman" w:hAnsi="Arial" w:cs="Arial"/>
          <w:color w:val="000000"/>
        </w:rPr>
        <w:t>Warm up questions asking essential question</w:t>
      </w:r>
    </w:p>
    <w:p w14:paraId="3B2378E8" w14:textId="77777777" w:rsidR="00E12BDC" w:rsidRPr="00BC5441" w:rsidRDefault="00E12BDC" w:rsidP="00E12BDC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</w:rPr>
      </w:pPr>
      <w:r w:rsidRPr="00BC5441">
        <w:rPr>
          <w:rFonts w:ascii="Arial" w:eastAsia="Times New Roman" w:hAnsi="Arial" w:cs="Arial"/>
          <w:color w:val="000000"/>
        </w:rPr>
        <w:t>Introduction on project topic with image examples</w:t>
      </w:r>
    </w:p>
    <w:p w14:paraId="5AE22E40" w14:textId="77777777" w:rsidR="00E12BDC" w:rsidRPr="00BC5441" w:rsidRDefault="00E12BDC" w:rsidP="00E12BDC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</w:rPr>
      </w:pPr>
      <w:r w:rsidRPr="00BC5441">
        <w:rPr>
          <w:rFonts w:ascii="Arial" w:eastAsia="Times New Roman" w:hAnsi="Arial" w:cs="Arial"/>
          <w:color w:val="000000"/>
        </w:rPr>
        <w:t>Review of perspective and color theory</w:t>
      </w:r>
    </w:p>
    <w:p w14:paraId="32154284" w14:textId="77777777" w:rsidR="00E12BDC" w:rsidRPr="00BC5441" w:rsidRDefault="00E12BDC" w:rsidP="00E12BDC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</w:rPr>
      </w:pPr>
      <w:r w:rsidRPr="00BC5441">
        <w:rPr>
          <w:rFonts w:ascii="Arial" w:eastAsia="Times New Roman" w:hAnsi="Arial" w:cs="Arial"/>
          <w:color w:val="000000"/>
        </w:rPr>
        <w:t>Mini sketches in sketchbook and brainstorming</w:t>
      </w:r>
    </w:p>
    <w:p w14:paraId="74A57FB1" w14:textId="77777777" w:rsidR="00E12BDC" w:rsidRPr="00BC5441" w:rsidRDefault="00E12BDC" w:rsidP="00E12BDC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</w:rPr>
      </w:pPr>
      <w:r w:rsidRPr="00BC5441">
        <w:rPr>
          <w:rFonts w:ascii="Arial" w:eastAsia="Times New Roman" w:hAnsi="Arial" w:cs="Arial"/>
          <w:color w:val="000000"/>
        </w:rPr>
        <w:t>Practice and use of reference images if needed</w:t>
      </w:r>
    </w:p>
    <w:p w14:paraId="0C209CEB" w14:textId="77777777" w:rsidR="00E12BDC" w:rsidRPr="00BC5441" w:rsidRDefault="00E12BDC" w:rsidP="00E12BDC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</w:rPr>
      </w:pPr>
      <w:r w:rsidRPr="00BC5441">
        <w:rPr>
          <w:rFonts w:ascii="Arial" w:eastAsia="Times New Roman" w:hAnsi="Arial" w:cs="Arial"/>
          <w:color w:val="000000"/>
        </w:rPr>
        <w:t>Checks for understanding using sub essential questions</w:t>
      </w:r>
    </w:p>
    <w:p w14:paraId="5A30A156" w14:textId="77777777" w:rsidR="00E12BDC" w:rsidRPr="00BC5441" w:rsidRDefault="00E12BDC" w:rsidP="00E12BDC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</w:rPr>
      </w:pPr>
      <w:r w:rsidRPr="00BC5441">
        <w:rPr>
          <w:rFonts w:ascii="Arial" w:eastAsia="Times New Roman" w:hAnsi="Arial" w:cs="Arial"/>
          <w:color w:val="000000"/>
        </w:rPr>
        <w:t>Final project independent work </w:t>
      </w:r>
    </w:p>
    <w:p w14:paraId="16AA4267" w14:textId="5B39C491" w:rsidR="00E12BDC" w:rsidRPr="00BC5441" w:rsidRDefault="00E12BDC" w:rsidP="00E12BDC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</w:rPr>
      </w:pPr>
      <w:r w:rsidRPr="00BC5441">
        <w:rPr>
          <w:rFonts w:ascii="Arial" w:eastAsia="Times New Roman" w:hAnsi="Arial" w:cs="Arial"/>
          <w:color w:val="000000"/>
        </w:rPr>
        <w:t>Self-assessment rubric </w:t>
      </w:r>
    </w:p>
    <w:p w14:paraId="1CC21AF3" w14:textId="77777777" w:rsidR="00E12BDC" w:rsidRPr="00BC5441" w:rsidRDefault="00E12BDC" w:rsidP="00E12BDC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</w:rPr>
      </w:pPr>
      <w:r w:rsidRPr="00BC5441">
        <w:rPr>
          <w:rFonts w:ascii="Arial" w:eastAsia="Times New Roman" w:hAnsi="Arial" w:cs="Arial"/>
          <w:color w:val="000000"/>
        </w:rPr>
        <w:t>Table group critique</w:t>
      </w:r>
    </w:p>
    <w:p w14:paraId="5D909239" w14:textId="77777777" w:rsidR="00E12BDC" w:rsidRPr="00BC5441" w:rsidRDefault="00E12BDC" w:rsidP="00E12BDC">
      <w:pPr>
        <w:rPr>
          <w:rFonts w:ascii="Arial" w:eastAsia="Times New Roman" w:hAnsi="Arial" w:cs="Arial"/>
        </w:rPr>
      </w:pPr>
    </w:p>
    <w:p w14:paraId="0E468C85" w14:textId="77777777" w:rsidR="00E12BDC" w:rsidRPr="00BC5441" w:rsidRDefault="00E12BDC" w:rsidP="00E12BDC">
      <w:p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b/>
          <w:bCs/>
          <w:color w:val="000000"/>
        </w:rPr>
        <w:t>Assessment/Evaluation</w:t>
      </w:r>
    </w:p>
    <w:p w14:paraId="43898ECD" w14:textId="77777777" w:rsidR="00E12BDC" w:rsidRPr="00BC5441" w:rsidRDefault="00E12BDC" w:rsidP="00E12BDC">
      <w:pPr>
        <w:rPr>
          <w:rFonts w:ascii="Arial" w:eastAsia="Times New Roman" w:hAnsi="Arial" w:cs="Arial"/>
        </w:rPr>
      </w:pPr>
      <w:r w:rsidRPr="00BC5441">
        <w:rPr>
          <w:rFonts w:ascii="Arial" w:eastAsia="Times New Roman" w:hAnsi="Arial" w:cs="Arial"/>
          <w:i/>
          <w:iCs/>
          <w:color w:val="000000"/>
        </w:rPr>
        <w:t>How will I know what students have learned?</w:t>
      </w:r>
    </w:p>
    <w:p w14:paraId="13D4CA81" w14:textId="77777777" w:rsidR="00277307" w:rsidRPr="00BC5441" w:rsidRDefault="00277307" w:rsidP="00277307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BC5441">
        <w:rPr>
          <w:rFonts w:ascii="Arial" w:hAnsi="Arial" w:cs="Arial"/>
          <w:color w:val="000000"/>
        </w:rPr>
        <w:lastRenderedPageBreak/>
        <w:t>Warmups and Exit tickets throughout course of the project to check for understanding/progress</w:t>
      </w:r>
    </w:p>
    <w:p w14:paraId="65696577" w14:textId="77777777" w:rsidR="00277307" w:rsidRPr="00BC5441" w:rsidRDefault="00277307" w:rsidP="00277307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BC5441">
        <w:rPr>
          <w:rFonts w:ascii="Arial" w:hAnsi="Arial" w:cs="Arial"/>
          <w:color w:val="000000"/>
        </w:rPr>
        <w:t>Reflection page with questions regarding vocabulary and Understanding goals. Reflection sheet is also good to understand the students process and artistic choices</w:t>
      </w:r>
    </w:p>
    <w:p w14:paraId="176685B0" w14:textId="77777777" w:rsidR="00277307" w:rsidRPr="00BC5441" w:rsidRDefault="00277307" w:rsidP="00277307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BC5441">
        <w:rPr>
          <w:rFonts w:ascii="Arial" w:hAnsi="Arial" w:cs="Arial"/>
          <w:color w:val="000000"/>
        </w:rPr>
        <w:t>Self-assessment rubric which allows the student to visually analyze their work and make sure they hit all of the requirements</w:t>
      </w:r>
    </w:p>
    <w:p w14:paraId="5323634A" w14:textId="77777777" w:rsidR="00277307" w:rsidRPr="00BC5441" w:rsidRDefault="00277307" w:rsidP="00277307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BC5441">
        <w:rPr>
          <w:rFonts w:ascii="Arial" w:hAnsi="Arial" w:cs="Arial"/>
          <w:color w:val="000000"/>
        </w:rPr>
        <w:t>Critique. Constructive Feedback from peers</w:t>
      </w:r>
    </w:p>
    <w:p w14:paraId="54B6F8BF" w14:textId="77777777" w:rsidR="00E12BDC" w:rsidRPr="00BC5441" w:rsidRDefault="00E12BDC">
      <w:pPr>
        <w:rPr>
          <w:rFonts w:ascii="Arial" w:hAnsi="Arial" w:cs="Arial"/>
        </w:rPr>
      </w:pPr>
    </w:p>
    <w:sectPr w:rsidR="00E12BDC" w:rsidRPr="00BC5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27B51"/>
    <w:multiLevelType w:val="hybridMultilevel"/>
    <w:tmpl w:val="4198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27465"/>
    <w:multiLevelType w:val="multilevel"/>
    <w:tmpl w:val="2926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462026"/>
    <w:multiLevelType w:val="multilevel"/>
    <w:tmpl w:val="1DD4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3B5823"/>
    <w:multiLevelType w:val="multilevel"/>
    <w:tmpl w:val="F0B6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8683E"/>
    <w:multiLevelType w:val="multilevel"/>
    <w:tmpl w:val="BD5E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A2FEA"/>
    <w:multiLevelType w:val="multilevel"/>
    <w:tmpl w:val="D9B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B4462"/>
    <w:multiLevelType w:val="multilevel"/>
    <w:tmpl w:val="68A64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6140C"/>
    <w:multiLevelType w:val="multilevel"/>
    <w:tmpl w:val="6F4E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DC"/>
    <w:rsid w:val="00277307"/>
    <w:rsid w:val="00872B14"/>
    <w:rsid w:val="00BC5441"/>
    <w:rsid w:val="00E12BDC"/>
    <w:rsid w:val="00F0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66A701"/>
  <w15:chartTrackingRefBased/>
  <w15:docId w15:val="{F27AABBC-8524-D24A-890C-0F73DF2B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2B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77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9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Rivers</dc:creator>
  <cp:keywords/>
  <dc:description/>
  <cp:lastModifiedBy>Haley Rivers</cp:lastModifiedBy>
  <cp:revision>5</cp:revision>
  <dcterms:created xsi:type="dcterms:W3CDTF">2021-04-06T04:43:00Z</dcterms:created>
  <dcterms:modified xsi:type="dcterms:W3CDTF">2021-04-10T03:04:00Z</dcterms:modified>
</cp:coreProperties>
</file>